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FAD" w:rsidRPr="006815CC" w:rsidRDefault="009511EB" w:rsidP="006815CC">
      <w:pPr>
        <w:jc w:val="center"/>
        <w:rPr>
          <w:rFonts w:ascii="Segoe UI" w:hAnsi="Segoe UI" w:cs="Segoe UI"/>
          <w:b/>
          <w:sz w:val="24"/>
        </w:rPr>
      </w:pPr>
      <w:r w:rsidRPr="006815CC">
        <w:rPr>
          <w:rFonts w:ascii="Segoe UI" w:hAnsi="Segoe UI" w:cs="Segoe UI"/>
          <w:b/>
          <w:sz w:val="24"/>
        </w:rPr>
        <w:t xml:space="preserve">На площадке регионального </w:t>
      </w:r>
      <w:proofErr w:type="spellStart"/>
      <w:r w:rsidRPr="006815CC">
        <w:rPr>
          <w:rFonts w:ascii="Segoe UI" w:hAnsi="Segoe UI" w:cs="Segoe UI"/>
          <w:b/>
          <w:sz w:val="24"/>
        </w:rPr>
        <w:t>Росреестра</w:t>
      </w:r>
      <w:proofErr w:type="spellEnd"/>
      <w:r w:rsidRPr="006815CC">
        <w:rPr>
          <w:rFonts w:ascii="Segoe UI" w:hAnsi="Segoe UI" w:cs="Segoe UI"/>
          <w:b/>
          <w:sz w:val="24"/>
        </w:rPr>
        <w:t xml:space="preserve"> состоялось </w:t>
      </w:r>
      <w:r w:rsidR="00FC7FAD" w:rsidRPr="006815CC">
        <w:rPr>
          <w:rFonts w:ascii="Segoe UI" w:hAnsi="Segoe UI" w:cs="Segoe UI"/>
          <w:b/>
          <w:sz w:val="24"/>
        </w:rPr>
        <w:t>плановое заседание Общественного совета</w:t>
      </w:r>
    </w:p>
    <w:p w:rsidR="009511EB" w:rsidRPr="006815CC" w:rsidRDefault="009511EB" w:rsidP="006815CC">
      <w:pPr>
        <w:ind w:firstLine="708"/>
        <w:jc w:val="both"/>
        <w:rPr>
          <w:rFonts w:ascii="Segoe UI" w:hAnsi="Segoe UI" w:cs="Segoe UI"/>
          <w:sz w:val="24"/>
        </w:rPr>
      </w:pPr>
      <w:r w:rsidRPr="006815CC">
        <w:rPr>
          <w:rFonts w:ascii="Segoe UI" w:hAnsi="Segoe UI" w:cs="Segoe UI"/>
          <w:sz w:val="24"/>
        </w:rPr>
        <w:t>Выполнение комплексных кадастровых работ на территории Свердловской области в 2024 году обсудили на совместном заседании Общественного совета при Управлении Росреестра по Свердловской области.</w:t>
      </w:r>
    </w:p>
    <w:p w:rsidR="001A437D" w:rsidRPr="006815CC" w:rsidRDefault="001A437D" w:rsidP="006815CC">
      <w:pPr>
        <w:ind w:firstLine="708"/>
        <w:jc w:val="both"/>
        <w:rPr>
          <w:rFonts w:ascii="Segoe UI" w:hAnsi="Segoe UI" w:cs="Segoe UI"/>
          <w:b/>
          <w:sz w:val="24"/>
        </w:rPr>
      </w:pPr>
      <w:r w:rsidRPr="006815CC">
        <w:rPr>
          <w:rFonts w:ascii="Segoe UI" w:hAnsi="Segoe UI" w:cs="Segoe UI"/>
          <w:sz w:val="24"/>
        </w:rPr>
        <w:t xml:space="preserve">Заместитель руководителя Управления </w:t>
      </w:r>
      <w:r w:rsidRPr="006815CC">
        <w:rPr>
          <w:rFonts w:ascii="Segoe UI" w:hAnsi="Segoe UI" w:cs="Segoe UI"/>
          <w:b/>
          <w:sz w:val="24"/>
        </w:rPr>
        <w:t>Татьяна Янтюшева</w:t>
      </w:r>
      <w:r w:rsidRPr="006815CC">
        <w:rPr>
          <w:rFonts w:ascii="Segoe UI" w:hAnsi="Segoe UI" w:cs="Segoe UI"/>
          <w:sz w:val="24"/>
        </w:rPr>
        <w:t>, выступая с докладом, отметила, что</w:t>
      </w:r>
      <w:r w:rsidRPr="006815CC">
        <w:rPr>
          <w:rFonts w:ascii="Segoe UI" w:hAnsi="Segoe UI" w:cs="Segoe UI"/>
          <w:b/>
          <w:sz w:val="24"/>
        </w:rPr>
        <w:t xml:space="preserve"> </w:t>
      </w:r>
      <w:r w:rsidRPr="006815CC">
        <w:rPr>
          <w:rFonts w:ascii="Segoe UI" w:hAnsi="Segoe UI" w:cs="Segoe UI"/>
          <w:sz w:val="24"/>
        </w:rPr>
        <w:t xml:space="preserve">ККР являются основным инструментом для увеличения доли количества земельных участков и объектов капитального строительства с установленными в соответствии с законодательством границами. </w:t>
      </w:r>
    </w:p>
    <w:p w:rsidR="009331AB" w:rsidRPr="006815CC" w:rsidRDefault="00FC7FAD" w:rsidP="006815CC">
      <w:pPr>
        <w:ind w:firstLine="708"/>
        <w:jc w:val="both"/>
        <w:rPr>
          <w:rFonts w:ascii="Segoe UI" w:hAnsi="Segoe UI" w:cs="Segoe UI"/>
          <w:sz w:val="24"/>
        </w:rPr>
      </w:pPr>
      <w:r w:rsidRPr="006815CC">
        <w:rPr>
          <w:rFonts w:ascii="Segoe UI" w:hAnsi="Segoe UI" w:cs="Segoe UI"/>
          <w:i/>
          <w:sz w:val="24"/>
        </w:rPr>
        <w:t>«</w:t>
      </w:r>
      <w:r w:rsidR="006815CC" w:rsidRPr="006815CC">
        <w:rPr>
          <w:rFonts w:ascii="Segoe UI" w:hAnsi="Segoe UI" w:cs="Segoe UI"/>
          <w:i/>
          <w:sz w:val="24"/>
        </w:rPr>
        <w:t>Проведение данных работ позволяет существенно повысить качество данных, содержащихся в Едином государственном реестре недвижимости (ЕГРН) за счет внесения в него сведений о границах земельных участков, кадастровый учет которых осуществлен. Это необходимо для защиты прав собственности, формирования налоговой базы, совершенствования земельно-имущественных отношений и повышения инвестиционной привлекательности регионов</w:t>
      </w:r>
      <w:r w:rsidRPr="006815CC">
        <w:rPr>
          <w:rFonts w:ascii="Segoe UI" w:hAnsi="Segoe UI" w:cs="Segoe UI"/>
          <w:i/>
          <w:sz w:val="24"/>
        </w:rPr>
        <w:t>»,</w:t>
      </w:r>
      <w:r w:rsidRPr="006815CC">
        <w:rPr>
          <w:rFonts w:ascii="Segoe UI" w:hAnsi="Segoe UI" w:cs="Segoe UI"/>
          <w:sz w:val="24"/>
        </w:rPr>
        <w:t xml:space="preserve"> — </w:t>
      </w:r>
      <w:r w:rsidR="006815CC" w:rsidRPr="006815CC">
        <w:rPr>
          <w:rFonts w:ascii="Segoe UI" w:hAnsi="Segoe UI" w:cs="Segoe UI"/>
          <w:sz w:val="24"/>
        </w:rPr>
        <w:t xml:space="preserve">подчеркнул руководитель Управления </w:t>
      </w:r>
      <w:r w:rsidR="006815CC" w:rsidRPr="006815CC">
        <w:rPr>
          <w:rFonts w:ascii="Segoe UI" w:hAnsi="Segoe UI" w:cs="Segoe UI"/>
          <w:b/>
          <w:sz w:val="24"/>
        </w:rPr>
        <w:t>Игорь Цыганаш в</w:t>
      </w:r>
      <w:r w:rsidR="006815CC" w:rsidRPr="006815CC">
        <w:rPr>
          <w:rFonts w:ascii="Segoe UI" w:hAnsi="Segoe UI" w:cs="Segoe UI"/>
          <w:sz w:val="24"/>
        </w:rPr>
        <w:t xml:space="preserve"> ходе дискуссии.</w:t>
      </w:r>
    </w:p>
    <w:p w:rsidR="009511EB" w:rsidRPr="006815CC" w:rsidRDefault="009511EB" w:rsidP="006815CC">
      <w:pPr>
        <w:ind w:firstLine="708"/>
        <w:jc w:val="both"/>
        <w:rPr>
          <w:rFonts w:ascii="Segoe UI" w:hAnsi="Segoe UI" w:cs="Segoe UI"/>
          <w:sz w:val="24"/>
        </w:rPr>
      </w:pPr>
      <w:r w:rsidRPr="006815CC">
        <w:rPr>
          <w:rFonts w:ascii="Segoe UI" w:hAnsi="Segoe UI" w:cs="Segoe UI"/>
          <w:sz w:val="24"/>
        </w:rPr>
        <w:t>Кроме того,</w:t>
      </w:r>
      <w:r w:rsidR="001A437D" w:rsidRPr="006815CC">
        <w:rPr>
          <w:rFonts w:ascii="Segoe UI" w:hAnsi="Segoe UI" w:cs="Segoe UI"/>
          <w:sz w:val="24"/>
        </w:rPr>
        <w:t xml:space="preserve"> на заседании Общественного совета,</w:t>
      </w:r>
      <w:r w:rsidRPr="006815CC">
        <w:rPr>
          <w:rFonts w:ascii="Segoe UI" w:hAnsi="Segoe UI" w:cs="Segoe UI"/>
          <w:sz w:val="24"/>
        </w:rPr>
        <w:t xml:space="preserve"> с докладом «Предоставление персональных данных в составе сведений из ЕГРН» выступил</w:t>
      </w:r>
      <w:r w:rsidR="00152EBA" w:rsidRPr="006815CC">
        <w:rPr>
          <w:rFonts w:ascii="Segoe UI" w:hAnsi="Segoe UI" w:cs="Segoe UI"/>
          <w:sz w:val="24"/>
        </w:rPr>
        <w:t xml:space="preserve">а </w:t>
      </w:r>
      <w:r w:rsidR="001A437D" w:rsidRPr="006815CC">
        <w:rPr>
          <w:rFonts w:ascii="Segoe UI" w:hAnsi="Segoe UI" w:cs="Segoe UI"/>
          <w:sz w:val="24"/>
        </w:rPr>
        <w:t>з</w:t>
      </w:r>
      <w:r w:rsidRPr="006815CC">
        <w:rPr>
          <w:rFonts w:ascii="Segoe UI" w:hAnsi="Segoe UI" w:cs="Segoe UI"/>
          <w:sz w:val="24"/>
        </w:rPr>
        <w:t xml:space="preserve">аместитель начальника отдела подготовки сведений филиала ППК «Роскадастр» по УФО </w:t>
      </w:r>
      <w:r w:rsidR="00863461" w:rsidRPr="006815CC">
        <w:rPr>
          <w:rFonts w:ascii="Segoe UI" w:hAnsi="Segoe UI" w:cs="Segoe UI"/>
          <w:b/>
          <w:sz w:val="24"/>
        </w:rPr>
        <w:t>Елена Романович</w:t>
      </w:r>
      <w:r w:rsidR="00863461" w:rsidRPr="006815CC">
        <w:rPr>
          <w:rFonts w:ascii="Segoe UI" w:hAnsi="Segoe UI" w:cs="Segoe UI"/>
          <w:sz w:val="24"/>
        </w:rPr>
        <w:t xml:space="preserve">. </w:t>
      </w:r>
    </w:p>
    <w:p w:rsidR="009511EB" w:rsidRPr="006815CC" w:rsidRDefault="00863461" w:rsidP="006815CC">
      <w:pPr>
        <w:ind w:firstLine="708"/>
        <w:jc w:val="both"/>
        <w:rPr>
          <w:rFonts w:ascii="Segoe UI" w:hAnsi="Segoe UI" w:cs="Segoe UI"/>
          <w:sz w:val="24"/>
        </w:rPr>
      </w:pPr>
      <w:r w:rsidRPr="006815CC">
        <w:rPr>
          <w:rFonts w:ascii="Segoe UI" w:hAnsi="Segoe UI" w:cs="Segoe UI"/>
          <w:sz w:val="24"/>
        </w:rPr>
        <w:t xml:space="preserve">Представитель </w:t>
      </w:r>
      <w:proofErr w:type="spellStart"/>
      <w:r w:rsidRPr="006815CC">
        <w:rPr>
          <w:rFonts w:ascii="Segoe UI" w:hAnsi="Segoe UI" w:cs="Segoe UI"/>
          <w:sz w:val="24"/>
        </w:rPr>
        <w:t>Роскадастра</w:t>
      </w:r>
      <w:proofErr w:type="spellEnd"/>
      <w:r w:rsidRPr="006815CC">
        <w:rPr>
          <w:rFonts w:ascii="Segoe UI" w:hAnsi="Segoe UI" w:cs="Segoe UI"/>
          <w:sz w:val="24"/>
        </w:rPr>
        <w:t xml:space="preserve"> рассказала о порядке получения сведений ЕГРН; объеме сведений о правообладателе в выписке ЕГРН; в каких случаях выписка будет содержать полные данные правообладателя и многое другое.</w:t>
      </w:r>
    </w:p>
    <w:p w:rsidR="006815CC" w:rsidRPr="00725692" w:rsidRDefault="00152EBA" w:rsidP="00725692">
      <w:pPr>
        <w:ind w:firstLine="708"/>
        <w:jc w:val="both"/>
        <w:rPr>
          <w:rFonts w:ascii="Segoe UI" w:hAnsi="Segoe UI" w:cs="Segoe UI"/>
          <w:i/>
          <w:sz w:val="24"/>
        </w:rPr>
      </w:pPr>
      <w:r w:rsidRPr="006815CC">
        <w:rPr>
          <w:rFonts w:ascii="Segoe UI" w:hAnsi="Segoe UI" w:cs="Segoe UI"/>
          <w:sz w:val="24"/>
        </w:rPr>
        <w:t xml:space="preserve">В заключении мероприятия Председатель Общественного совета </w:t>
      </w:r>
      <w:r w:rsidRPr="006815CC">
        <w:rPr>
          <w:rFonts w:ascii="Segoe UI" w:hAnsi="Segoe UI" w:cs="Segoe UI"/>
          <w:b/>
          <w:sz w:val="24"/>
        </w:rPr>
        <w:t>Виктор Киселёв</w:t>
      </w:r>
      <w:r w:rsidRPr="006815CC">
        <w:rPr>
          <w:rFonts w:ascii="Segoe UI" w:hAnsi="Segoe UI" w:cs="Segoe UI"/>
          <w:sz w:val="24"/>
        </w:rPr>
        <w:t xml:space="preserve"> отметил: </w:t>
      </w:r>
      <w:r w:rsidRPr="006815CC">
        <w:rPr>
          <w:rFonts w:ascii="Segoe UI" w:hAnsi="Segoe UI" w:cs="Segoe UI"/>
          <w:i/>
          <w:sz w:val="24"/>
        </w:rPr>
        <w:t>«Общественный совет Управления Росреестра действует как эффективная площадка для открытого обсуждения. Открытый диалог помогает профессиональным объединениям и Росреестру выработать совместные решения, которые будут работать, прежде всего, на благо граждан».</w:t>
      </w:r>
    </w:p>
    <w:p w:rsidR="006815CC" w:rsidRDefault="006815CC" w:rsidP="00A4471C">
      <w:pPr>
        <w:spacing w:line="256" w:lineRule="auto"/>
        <w:jc w:val="both"/>
        <w:rPr>
          <w:noProof/>
          <w:lang w:eastAsia="ru-RU"/>
        </w:rPr>
      </w:pPr>
    </w:p>
    <w:p w:rsidR="00A4471C" w:rsidRPr="00ED5A47" w:rsidRDefault="00A4471C" w:rsidP="00A4471C">
      <w:pPr>
        <w:spacing w:line="256" w:lineRule="auto"/>
        <w:jc w:val="both"/>
        <w:rPr>
          <w:rFonts w:ascii="Segoe UI" w:hAnsi="Segoe UI" w:cs="Segoe UI"/>
          <w:b/>
          <w:sz w:val="18"/>
          <w:szCs w:val="18"/>
        </w:rPr>
      </w:pPr>
    </w:p>
    <w:p w:rsidR="006815CC" w:rsidRPr="00ED5A47" w:rsidRDefault="00A4471C" w:rsidP="006815CC">
      <w:pPr>
        <w:shd w:val="clear" w:color="auto" w:fill="FFFFFF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              </w:t>
      </w:r>
      <w:bookmarkStart w:id="0" w:name="_GoBack"/>
      <w:bookmarkEnd w:id="0"/>
      <w:r w:rsidR="006815CC" w:rsidRPr="00ED5A47">
        <w:rPr>
          <w:rFonts w:ascii="Segoe UI" w:hAnsi="Segoe UI" w:cs="Segoe UI"/>
          <w:sz w:val="18"/>
          <w:szCs w:val="18"/>
        </w:rPr>
        <w:t xml:space="preserve">Пресс-служба Управления </w:t>
      </w:r>
      <w:proofErr w:type="spellStart"/>
      <w:r w:rsidR="006815CC" w:rsidRPr="00ED5A47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="006815CC" w:rsidRPr="00ED5A47">
        <w:rPr>
          <w:rFonts w:ascii="Segoe UI" w:hAnsi="Segoe UI" w:cs="Segoe UI"/>
          <w:sz w:val="18"/>
          <w:szCs w:val="18"/>
        </w:rPr>
        <w:t xml:space="preserve"> по Свердловской области </w:t>
      </w:r>
    </w:p>
    <w:p w:rsidR="00FC7FAD" w:rsidRDefault="00FC7FAD"/>
    <w:p w:rsidR="00FC7FAD" w:rsidRDefault="00FC7FAD"/>
    <w:sectPr w:rsidR="00FC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AD"/>
    <w:rsid w:val="00152EBA"/>
    <w:rsid w:val="001A437D"/>
    <w:rsid w:val="005555F5"/>
    <w:rsid w:val="006815CC"/>
    <w:rsid w:val="00725692"/>
    <w:rsid w:val="00863461"/>
    <w:rsid w:val="009331AB"/>
    <w:rsid w:val="009511EB"/>
    <w:rsid w:val="00A4471C"/>
    <w:rsid w:val="00FC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239ED-56CB-4CCE-9C3F-1DCBA728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5</cp:revision>
  <cp:lastPrinted>2024-09-24T04:44:00Z</cp:lastPrinted>
  <dcterms:created xsi:type="dcterms:W3CDTF">2024-09-19T11:40:00Z</dcterms:created>
  <dcterms:modified xsi:type="dcterms:W3CDTF">2024-09-24T04:45:00Z</dcterms:modified>
</cp:coreProperties>
</file>